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CC42694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7279A1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4962"/>
        <w:gridCol w:w="2976"/>
      </w:tblGrid>
      <w:tr w:rsidR="00AE5EB8" w:rsidRPr="001E490D" w14:paraId="3A9B16E9" w14:textId="77777777" w:rsidTr="00475ED9">
        <w:tc>
          <w:tcPr>
            <w:tcW w:w="988" w:type="dxa"/>
            <w:vAlign w:val="center"/>
          </w:tcPr>
          <w:p w14:paraId="761F10C8" w14:textId="77777777" w:rsidR="00AE5EB8" w:rsidRPr="001E490D" w:rsidRDefault="00AE5EB8" w:rsidP="00475ED9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20D3B00F" w14:textId="77777777" w:rsidR="00AE5EB8" w:rsidRPr="001E490D" w:rsidRDefault="00AE5EB8" w:rsidP="00475ED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7415FC66" w14:textId="77777777" w:rsidR="00AE5EB8" w:rsidRPr="001E490D" w:rsidRDefault="00AE5EB8" w:rsidP="00475ED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962" w:type="dxa"/>
            <w:vAlign w:val="center"/>
          </w:tcPr>
          <w:p w14:paraId="0A80C3CD" w14:textId="77777777" w:rsidR="00AE5EB8" w:rsidRPr="007855E1" w:rsidRDefault="00AE5EB8" w:rsidP="00475ED9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2976" w:type="dxa"/>
            <w:vAlign w:val="center"/>
          </w:tcPr>
          <w:p w14:paraId="08E454EF" w14:textId="77777777" w:rsidR="00AE5EB8" w:rsidRPr="001E490D" w:rsidRDefault="00AE5EB8" w:rsidP="00475ED9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AE5EB8" w:rsidRPr="001E490D" w14:paraId="1048A4A6" w14:textId="77777777" w:rsidTr="00475ED9">
        <w:tc>
          <w:tcPr>
            <w:tcW w:w="988" w:type="dxa"/>
            <w:shd w:val="clear" w:color="auto" w:fill="A8D08D" w:themeFill="accent6" w:themeFillTint="99"/>
            <w:vAlign w:val="center"/>
          </w:tcPr>
          <w:p w14:paraId="6ACACA6C" w14:textId="77777777" w:rsidR="00AE5EB8" w:rsidRPr="001E490D" w:rsidRDefault="00AE5EB8" w:rsidP="00475ED9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00C49304" w14:textId="77777777" w:rsidR="00AE5EB8" w:rsidRPr="001E490D" w:rsidRDefault="00AE5EB8" w:rsidP="00475ED9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02404C" w:rsidRPr="0046392A" w14:paraId="48E0B4A1" w14:textId="77777777" w:rsidTr="00475ED9">
        <w:trPr>
          <w:trHeight w:val="1414"/>
        </w:trPr>
        <w:tc>
          <w:tcPr>
            <w:tcW w:w="988" w:type="dxa"/>
          </w:tcPr>
          <w:p w14:paraId="4DE11D84" w14:textId="77777777" w:rsidR="0002404C" w:rsidRPr="001E490D" w:rsidRDefault="0002404C" w:rsidP="0002404C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E750609" w14:textId="77777777" w:rsidR="0002404C" w:rsidRDefault="0002404C" w:rsidP="0002404C">
            <w:pPr>
              <w:rPr>
                <w:rStyle w:val="font01"/>
                <w:rFonts w:ascii="Arial" w:hAnsi="Arial" w:cs="Arial"/>
                <w:sz w:val="20"/>
                <w:szCs w:val="20"/>
              </w:rPr>
            </w:pPr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Prekės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ių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) pirminė ir (ar) antrinė pakuotė (-s) turi būti vienalytė (-s) (homogeniška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)), pagaminta (-</w:t>
            </w:r>
            <w:proofErr w:type="spellStart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proofErr w:type="spellEnd"/>
            <w:r w:rsidRPr="00AF6CDD">
              <w:rPr>
                <w:rFonts w:ascii="Arial" w:hAnsi="Arial" w:cs="Arial"/>
                <w:color w:val="000000"/>
                <w:sz w:val="20"/>
                <w:szCs w:val="20"/>
              </w:rPr>
              <w:t xml:space="preserve">)  iš vienos rūšies medžiagos </w:t>
            </w:r>
            <w:r w:rsidRPr="00AF6CDD">
              <w:rPr>
                <w:rStyle w:val="font81"/>
                <w:rFonts w:ascii="Arial" w:hAnsi="Arial" w:cs="Arial"/>
                <w:sz w:val="20"/>
                <w:szCs w:val="20"/>
              </w:rPr>
              <w:t>(</w:t>
            </w:r>
            <w:r w:rsidRPr="00AF6CDD">
              <w:rPr>
                <w:rStyle w:val="font151"/>
                <w:rFonts w:ascii="Arial" w:hAnsi="Arial" w:cs="Arial"/>
                <w:sz w:val="20"/>
                <w:szCs w:val="20"/>
              </w:rPr>
              <w:t>pasirinkti galimas medžiagas)</w:t>
            </w:r>
            <w:r w:rsidRPr="00AF6CDD">
              <w:rPr>
                <w:rStyle w:val="font341"/>
                <w:rFonts w:ascii="Arial" w:hAnsi="Arial" w:cs="Arial"/>
                <w:sz w:val="20"/>
                <w:szCs w:val="20"/>
              </w:rPr>
              <w:t xml:space="preserve"> </w:t>
            </w:r>
            <w:r w:rsidRPr="00AF6CDD">
              <w:rPr>
                <w:rStyle w:val="font01"/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W w:w="5524" w:type="dxa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127"/>
              <w:gridCol w:w="2835"/>
            </w:tblGrid>
            <w:tr w:rsidR="0002404C" w:rsidRPr="00C0538B" w14:paraId="7B5FE005" w14:textId="77777777" w:rsidTr="006F7E2B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757E41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Eil. Nr.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96E89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Pakuotės medžiaga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925F54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Ženklinimas</w:t>
                  </w:r>
                </w:p>
              </w:tc>
            </w:tr>
            <w:tr w:rsidR="0002404C" w:rsidRPr="00C0538B" w14:paraId="675A8BCA" w14:textId="77777777" w:rsidTr="006F7E2B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221D19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C31688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Popierius ar kartonas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44010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PAP (arba PAP nuo 20 iki 39)</w:t>
                  </w:r>
                </w:p>
              </w:tc>
            </w:tr>
            <w:tr w:rsidR="0002404C" w:rsidRPr="00C0538B" w14:paraId="0CBB00D2" w14:textId="77777777" w:rsidTr="006F7E2B">
              <w:trPr>
                <w:trHeight w:val="28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1A664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91449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Polietilentereftalatas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9BF2B6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PET arba PET 1</w:t>
                  </w:r>
                </w:p>
              </w:tc>
            </w:tr>
            <w:tr w:rsidR="0002404C" w:rsidRPr="00C0538B" w14:paraId="4E853F92" w14:textId="77777777" w:rsidTr="006F7E2B">
              <w:trPr>
                <w:trHeight w:val="5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1B1D73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5C894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Polipropilenas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C9CB9" w14:textId="77777777" w:rsidR="0002404C" w:rsidRPr="00C0538B" w:rsidRDefault="0002404C" w:rsidP="0002404C">
                  <w:pPr>
                    <w:spacing w:after="0" w:line="240" w:lineRule="auto"/>
                    <w:jc w:val="both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C0538B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PP (arba PP 5)</w:t>
                  </w:r>
                </w:p>
              </w:tc>
            </w:tr>
          </w:tbl>
          <w:p w14:paraId="50911F70" w14:textId="77777777" w:rsidR="0002404C" w:rsidRPr="0046392A" w:rsidRDefault="0002404C" w:rsidP="0002404C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4962" w:type="dxa"/>
          </w:tcPr>
          <w:p w14:paraId="4987B7D6" w14:textId="77777777" w:rsidR="00C91839" w:rsidRPr="006D12D3" w:rsidRDefault="00C91839" w:rsidP="00C91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a) Tiekėjo ar gamintojo dokumentai, įrodantys, kad pakuotės yra homogeniškos ir (ar) atitinkamai paženklintos, arba</w:t>
            </w:r>
          </w:p>
          <w:p w14:paraId="76A478A3" w14:textId="77777777" w:rsidR="00C91839" w:rsidRPr="006D12D3" w:rsidRDefault="00C91839" w:rsidP="00C91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 xml:space="preserve">b) atitiktis standartams, pagal kuriuos įrodoma, kad pakuočių medžiagos perdirbamos pvz., standartas LST EN 13432 „Pakuotė. Naudotų pakuočių, numatomų kompostuoti ir biologiškai skaidyti, reikalavimai.“, standartas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Voluntary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Standard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Repulping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Recycling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Corrugated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Fiberboard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Treated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Presence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Vapor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1EB4F4A3" w14:textId="77777777" w:rsidR="00C91839" w:rsidRPr="006D12D3" w:rsidRDefault="00C91839" w:rsidP="00C91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 xml:space="preserve">standartas </w:t>
            </w:r>
            <w:proofErr w:type="spellStart"/>
            <w:r w:rsidRPr="006D12D3">
              <w:rPr>
                <w:rFonts w:ascii="Arial" w:hAnsi="Arial" w:cs="Arial"/>
                <w:sz w:val="20"/>
                <w:szCs w:val="20"/>
              </w:rPr>
              <w:t>RecyClass</w:t>
            </w:r>
            <w:proofErr w:type="spellEnd"/>
            <w:r w:rsidRPr="006D12D3">
              <w:rPr>
                <w:rFonts w:ascii="Arial" w:hAnsi="Arial" w:cs="Arial"/>
                <w:sz w:val="20"/>
                <w:szCs w:val="20"/>
              </w:rPr>
              <w:t xml:space="preserve"> ar kitas lygiavertis standartas, arba </w:t>
            </w:r>
          </w:p>
          <w:p w14:paraId="1F19C897" w14:textId="77777777" w:rsidR="00C91839" w:rsidRPr="006D12D3" w:rsidRDefault="00C91839" w:rsidP="00C91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c) Aplinkos apsaugos agentūros interneto svetainėje (https://aaa.lrv.lt/)</w:t>
            </w:r>
          </w:p>
          <w:p w14:paraId="6A6FF782" w14:textId="3B310540" w:rsidR="0002404C" w:rsidRPr="00E90A3B" w:rsidRDefault="00C91839" w:rsidP="00C9183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D12D3">
              <w:rPr>
                <w:rFonts w:ascii="Arial" w:hAnsi="Arial" w:cs="Arial"/>
                <w:sz w:val="20"/>
                <w:szCs w:val="20"/>
              </w:rPr>
              <w:t>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perdirbamos."</w:t>
            </w:r>
            <w:r w:rsidR="0002404C" w:rsidRPr="00E90A3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976" w:type="dxa"/>
          </w:tcPr>
          <w:p w14:paraId="64771EAD" w14:textId="77777777" w:rsidR="0002404C" w:rsidRPr="0046392A" w:rsidRDefault="0002404C" w:rsidP="0002404C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6392A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50F04" w14:textId="77777777" w:rsidR="00C43455" w:rsidRDefault="00C43455" w:rsidP="001C65C9">
      <w:pPr>
        <w:spacing w:after="0" w:line="240" w:lineRule="auto"/>
      </w:pPr>
      <w:r>
        <w:separator/>
      </w:r>
    </w:p>
  </w:endnote>
  <w:endnote w:type="continuationSeparator" w:id="0">
    <w:p w14:paraId="33609ACB" w14:textId="77777777" w:rsidR="00C43455" w:rsidRDefault="00C43455" w:rsidP="001C65C9">
      <w:pPr>
        <w:spacing w:after="0" w:line="240" w:lineRule="auto"/>
      </w:pPr>
      <w:r>
        <w:continuationSeparator/>
      </w:r>
    </w:p>
  </w:endnote>
  <w:endnote w:type="continuationNotice" w:id="1">
    <w:p w14:paraId="7381F439" w14:textId="77777777" w:rsidR="00C43455" w:rsidRDefault="00C434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F23FA" w14:textId="77777777" w:rsidR="00C43455" w:rsidRDefault="00C43455" w:rsidP="001C65C9">
      <w:pPr>
        <w:spacing w:after="0" w:line="240" w:lineRule="auto"/>
      </w:pPr>
      <w:r>
        <w:separator/>
      </w:r>
    </w:p>
  </w:footnote>
  <w:footnote w:type="continuationSeparator" w:id="0">
    <w:p w14:paraId="74164257" w14:textId="77777777" w:rsidR="00C43455" w:rsidRDefault="00C43455" w:rsidP="001C65C9">
      <w:pPr>
        <w:spacing w:after="0" w:line="240" w:lineRule="auto"/>
      </w:pPr>
      <w:r>
        <w:continuationSeparator/>
      </w:r>
    </w:p>
  </w:footnote>
  <w:footnote w:type="continuationNotice" w:id="1">
    <w:p w14:paraId="1FE0B3EA" w14:textId="77777777" w:rsidR="00C43455" w:rsidRDefault="00C434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04C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5269D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4BCF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8C2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031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5B15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279A1"/>
    <w:rsid w:val="00732A89"/>
    <w:rsid w:val="007339E0"/>
    <w:rsid w:val="00733CD0"/>
    <w:rsid w:val="00736E5A"/>
    <w:rsid w:val="00737F3E"/>
    <w:rsid w:val="00742A8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3A3D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EA6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9F6BFE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AEA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5EB8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3455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1839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43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10"/>
    <w:rsid w:val="00EA4971"/>
    <w:rsid w:val="00EB6B2C"/>
    <w:rsid w:val="00EB7023"/>
    <w:rsid w:val="00EB722E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3DE2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04316724"/>
    <w:rsid w:val="0A27C07F"/>
    <w:rsid w:val="33A29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6BFE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6BFE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font81">
    <w:name w:val="font81"/>
    <w:basedOn w:val="Numatytasispastraiposriftas"/>
    <w:rsid w:val="0002404C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1">
    <w:name w:val="font151"/>
    <w:basedOn w:val="Numatytasispastraiposriftas"/>
    <w:rsid w:val="0002404C"/>
    <w:rPr>
      <w:rFonts w:ascii="Calibri" w:hAnsi="Calibri" w:cs="Calibri" w:hint="default"/>
      <w:b w:val="0"/>
      <w:bCs w:val="0"/>
      <w:i/>
      <w:iCs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341">
    <w:name w:val="font341"/>
    <w:basedOn w:val="Numatytasispastraiposriftas"/>
    <w:rsid w:val="0002404C"/>
    <w:rPr>
      <w:rFonts w:ascii="Calibri" w:hAnsi="Calibri" w:cs="Calibri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Numatytasispastraiposriftas"/>
    <w:rsid w:val="0002404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E1B18-E4A2-4F89-BD76-1755C72D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1691</Words>
  <Characters>965</Characters>
  <Application>Microsoft Office Word</Application>
  <DocSecurity>0</DocSecurity>
  <Lines>8</Lines>
  <Paragraphs>5</Paragraphs>
  <ScaleCrop>false</ScaleCrop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14</cp:revision>
  <dcterms:created xsi:type="dcterms:W3CDTF">2026-06-16T05:46:00Z</dcterms:created>
  <dcterms:modified xsi:type="dcterms:W3CDTF">2026-07-08T09:19:00Z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